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E9" w:rsidRDefault="00AF7EE9" w:rsidP="00AF7EE9">
      <w:pPr>
        <w:jc w:val="center"/>
        <w:rPr>
          <w:b/>
          <w:u w:val="single"/>
        </w:rPr>
      </w:pPr>
      <w:bookmarkStart w:id="0" w:name="_GoBack"/>
      <w:bookmarkEnd w:id="0"/>
      <w:r>
        <w:rPr>
          <w:b/>
          <w:u w:val="single"/>
        </w:rPr>
        <w:t>Institutional Distinctiveness</w:t>
      </w:r>
    </w:p>
    <w:p w:rsidR="009345E8" w:rsidRPr="00CD4C0B" w:rsidRDefault="00454E03" w:rsidP="00CD4C0B">
      <w:pPr>
        <w:rPr>
          <w:b/>
          <w:u w:val="single"/>
        </w:rPr>
      </w:pPr>
      <w:r w:rsidRPr="00CD4C0B">
        <w:rPr>
          <w:b/>
          <w:u w:val="single"/>
        </w:rPr>
        <w:t>Education for all and A</w:t>
      </w:r>
      <w:r w:rsidR="009345E8" w:rsidRPr="00CD4C0B">
        <w:rPr>
          <w:b/>
          <w:u w:val="single"/>
        </w:rPr>
        <w:t>dult literacy</w:t>
      </w:r>
    </w:p>
    <w:p w:rsidR="009E3F7C" w:rsidRPr="00CD4C0B" w:rsidRDefault="009E3F7C" w:rsidP="00CD4C0B">
      <w:r w:rsidRPr="00CD4C0B">
        <w:t xml:space="preserve">Goreswar </w:t>
      </w:r>
      <w:proofErr w:type="gramStart"/>
      <w:r w:rsidRPr="00CD4C0B">
        <w:t>college</w:t>
      </w:r>
      <w:proofErr w:type="gramEnd"/>
      <w:r w:rsidRPr="00CD4C0B">
        <w:t xml:space="preserve"> is located</w:t>
      </w:r>
      <w:r w:rsidR="00C4332B" w:rsidRPr="00CD4C0B">
        <w:t xml:space="preserve"> in</w:t>
      </w:r>
      <w:r w:rsidRPr="00CD4C0B">
        <w:t xml:space="preserve"> 50 kilometres north from the capital of Assam. </w:t>
      </w:r>
      <w:r w:rsidR="00537533" w:rsidRPr="00CD4C0B">
        <w:t xml:space="preserve"> </w:t>
      </w:r>
      <w:proofErr w:type="gramStart"/>
      <w:r w:rsidRPr="00CD4C0B">
        <w:t>Bhutan</w:t>
      </w:r>
      <w:r w:rsidR="00537533" w:rsidRPr="00CD4C0B">
        <w:t>,</w:t>
      </w:r>
      <w:r w:rsidRPr="00CD4C0B">
        <w:t xml:space="preserve"> a Himalayan territory just </w:t>
      </w:r>
      <w:r w:rsidR="00537533" w:rsidRPr="00CD4C0B">
        <w:t>30 kilometres away from Goreswar towards north.</w:t>
      </w:r>
      <w:proofErr w:type="gramEnd"/>
      <w:r w:rsidR="00537533" w:rsidRPr="00CD4C0B">
        <w:t xml:space="preserve"> The area is purely agriculture dominated area with 75 to 80 percentage of people either small farmers or agricultural labourers. Eventually, the economic status of the </w:t>
      </w:r>
      <w:r w:rsidR="00C4332B" w:rsidRPr="00CD4C0B">
        <w:t xml:space="preserve">locality is not good enough to educate their children in </w:t>
      </w:r>
      <w:r w:rsidR="007021FA" w:rsidRPr="00CD4C0B">
        <w:t xml:space="preserve">higher educational institution. Keeping in view the economic standings of the locality and following the “EDUCATION FOR ALL” motto of the Nation, our college gives admission to the students by facilitating them fee waive. Nearly 75 percentages of our students are below poverty line category and thus availing the facility of fee waiver. </w:t>
      </w:r>
    </w:p>
    <w:p w:rsidR="009345E8" w:rsidRPr="00CD4C0B" w:rsidRDefault="007021FA" w:rsidP="00CD4C0B">
      <w:r w:rsidRPr="00CD4C0B">
        <w:t>We do not end our</w:t>
      </w:r>
      <w:r w:rsidR="00D65F78" w:rsidRPr="00CD4C0B">
        <w:t xml:space="preserve"> </w:t>
      </w:r>
      <w:r w:rsidRPr="00CD4C0B">
        <w:t>journey only by providing</w:t>
      </w:r>
      <w:r w:rsidR="00D65F78" w:rsidRPr="00CD4C0B">
        <w:t xml:space="preserve"> fee waive to the students, we take initiatives to literate the adults by organising adult</w:t>
      </w:r>
      <w:r w:rsidR="009345E8" w:rsidRPr="00CD4C0B">
        <w:t xml:space="preserve"> literacy programmes in our adopted village. For this we have an active ‘Adult Literacy Cell’ headed by one of our senior teacher and members from other departments.</w:t>
      </w:r>
    </w:p>
    <w:p w:rsidR="009345E8" w:rsidRPr="00CD4C0B" w:rsidRDefault="009F3F88" w:rsidP="00CD4C0B">
      <w:pPr>
        <w:rPr>
          <w:b/>
          <w:u w:val="single"/>
        </w:rPr>
      </w:pPr>
      <w:r w:rsidRPr="00CD4C0B">
        <w:rPr>
          <w:b/>
          <w:u w:val="single"/>
        </w:rPr>
        <w:t>Act as a preserver of Traditional Ethnic Culture and Ethnic H</w:t>
      </w:r>
      <w:r w:rsidR="009345E8" w:rsidRPr="00CD4C0B">
        <w:rPr>
          <w:b/>
          <w:u w:val="single"/>
        </w:rPr>
        <w:t>armony</w:t>
      </w:r>
    </w:p>
    <w:p w:rsidR="009345E8" w:rsidRPr="00CD4C0B" w:rsidRDefault="00F63D7F" w:rsidP="00CD4C0B">
      <w:r w:rsidRPr="00CD4C0B">
        <w:t>Goreswar is a home of di</w:t>
      </w:r>
      <w:r w:rsidR="00716347" w:rsidRPr="00CD4C0B">
        <w:t>verse ethnic groups and culture and home</w:t>
      </w:r>
      <w:r w:rsidRPr="00CD4C0B">
        <w:t xml:space="preserve"> of aboriginals. It is believed that the</w:t>
      </w:r>
      <w:r w:rsidR="00716347" w:rsidRPr="00CD4C0B">
        <w:t xml:space="preserve"> original habitats of entire Assam as well of Goreswar are the offspring of the</w:t>
      </w:r>
      <w:r w:rsidR="00AB77F4" w:rsidRPr="00CD4C0B">
        <w:t xml:space="preserve"> pre-</w:t>
      </w:r>
      <w:proofErr w:type="spellStart"/>
      <w:r w:rsidR="00716347" w:rsidRPr="00CD4C0B">
        <w:t>vaidic</w:t>
      </w:r>
      <w:proofErr w:type="spellEnd"/>
      <w:r w:rsidR="00716347" w:rsidRPr="00CD4C0B">
        <w:t xml:space="preserve"> and </w:t>
      </w:r>
      <w:proofErr w:type="spellStart"/>
      <w:proofErr w:type="gramStart"/>
      <w:r w:rsidR="00716347" w:rsidRPr="00CD4C0B">
        <w:t>vaidic</w:t>
      </w:r>
      <w:proofErr w:type="spellEnd"/>
      <w:r w:rsidR="00716347" w:rsidRPr="00CD4C0B">
        <w:t xml:space="preserve">  kings</w:t>
      </w:r>
      <w:proofErr w:type="gramEnd"/>
      <w:r w:rsidR="00716347" w:rsidRPr="00CD4C0B">
        <w:t xml:space="preserve"> like </w:t>
      </w:r>
      <w:proofErr w:type="spellStart"/>
      <w:r w:rsidR="00716347" w:rsidRPr="00CD4C0B">
        <w:t>Narakasur</w:t>
      </w:r>
      <w:proofErr w:type="spellEnd"/>
      <w:r w:rsidR="00716347" w:rsidRPr="00CD4C0B">
        <w:t xml:space="preserve">, </w:t>
      </w:r>
      <w:proofErr w:type="spellStart"/>
      <w:r w:rsidR="00716347" w:rsidRPr="00CD4C0B">
        <w:t>Bhagadatta</w:t>
      </w:r>
      <w:proofErr w:type="spellEnd"/>
      <w:r w:rsidR="00716347" w:rsidRPr="00CD4C0B">
        <w:t xml:space="preserve">, </w:t>
      </w:r>
      <w:proofErr w:type="spellStart"/>
      <w:r w:rsidR="00716347" w:rsidRPr="00CD4C0B">
        <w:t>Banasur</w:t>
      </w:r>
      <w:proofErr w:type="spellEnd"/>
      <w:r w:rsidR="00716347" w:rsidRPr="00CD4C0B">
        <w:t xml:space="preserve"> etc. </w:t>
      </w:r>
      <w:r w:rsidR="008A5E3E" w:rsidRPr="00CD4C0B">
        <w:t xml:space="preserve">The cultures and habits they carry are equally old. Our Institution gives honour to </w:t>
      </w:r>
      <w:r w:rsidR="00AB77F4" w:rsidRPr="00CD4C0B">
        <w:t>these old aged cultures</w:t>
      </w:r>
      <w:r w:rsidR="008A5E3E" w:rsidRPr="00CD4C0B">
        <w:t xml:space="preserve"> and </w:t>
      </w:r>
      <w:r w:rsidR="00AB77F4" w:rsidRPr="00CD4C0B">
        <w:t>adopts</w:t>
      </w:r>
      <w:r w:rsidR="008A5E3E" w:rsidRPr="00CD4C0B">
        <w:t xml:space="preserve"> policies to keep alive and nurture these cultures. Ethnic and cultural clashes are not rare in the globe. Our institution works sincerely to bring harmony amongst the different </w:t>
      </w:r>
      <w:r w:rsidR="00D26038" w:rsidRPr="00CD4C0B">
        <w:t>casts and tribes by organising special programmes in this field.</w:t>
      </w:r>
      <w:r w:rsidR="00C91538" w:rsidRPr="00CD4C0B">
        <w:t xml:space="preserve"> Cultural rally, cultural performance programmes, cultural competitions etc. are examples of some of our efforts in this field.</w:t>
      </w:r>
      <w:r w:rsidR="008A5E3E" w:rsidRPr="00CD4C0B">
        <w:t xml:space="preserve"> </w:t>
      </w:r>
      <w:r w:rsidR="009038A6" w:rsidRPr="00CD4C0B">
        <w:t xml:space="preserve">Our students often bag prizes in inter college cultural </w:t>
      </w:r>
      <w:r w:rsidR="00AB77F4" w:rsidRPr="00CD4C0B">
        <w:t>competitions</w:t>
      </w:r>
      <w:r w:rsidR="009038A6" w:rsidRPr="00CD4C0B">
        <w:t xml:space="preserve"> and in University youth festivals.</w:t>
      </w:r>
      <w:r w:rsidR="00AB77F4" w:rsidRPr="00CD4C0B">
        <w:t xml:space="preserve"> </w:t>
      </w:r>
      <w:r w:rsidR="00716347" w:rsidRPr="00CD4C0B">
        <w:t xml:space="preserve">  </w:t>
      </w:r>
      <w:r w:rsidRPr="00CD4C0B">
        <w:t xml:space="preserve">  </w:t>
      </w:r>
    </w:p>
    <w:p w:rsidR="007021FA" w:rsidRPr="00CD4C0B" w:rsidRDefault="007021FA" w:rsidP="00CD4C0B">
      <w:pPr>
        <w:rPr>
          <w:b/>
          <w:u w:val="single"/>
        </w:rPr>
      </w:pPr>
      <w:r w:rsidRPr="00CD4C0B">
        <w:t xml:space="preserve"> </w:t>
      </w:r>
      <w:r w:rsidR="00386F8B" w:rsidRPr="00CD4C0B">
        <w:rPr>
          <w:b/>
          <w:u w:val="single"/>
        </w:rPr>
        <w:t xml:space="preserve">Green world / </w:t>
      </w:r>
      <w:r w:rsidR="009F3F88" w:rsidRPr="00CD4C0B">
        <w:rPr>
          <w:b/>
          <w:u w:val="single"/>
        </w:rPr>
        <w:t>Micro forest /P</w:t>
      </w:r>
      <w:r w:rsidR="00386F8B" w:rsidRPr="00CD4C0B">
        <w:rPr>
          <w:b/>
          <w:u w:val="single"/>
        </w:rPr>
        <w:t>lantation</w:t>
      </w:r>
      <w:r w:rsidR="009F3F88" w:rsidRPr="00CD4C0B">
        <w:rPr>
          <w:b/>
          <w:u w:val="single"/>
        </w:rPr>
        <w:t xml:space="preserve"> </w:t>
      </w:r>
      <w:r w:rsidR="00386F8B" w:rsidRPr="00CD4C0B">
        <w:rPr>
          <w:b/>
          <w:u w:val="single"/>
        </w:rPr>
        <w:t xml:space="preserve"> </w:t>
      </w:r>
    </w:p>
    <w:p w:rsidR="00060A01" w:rsidRPr="00CD4C0B" w:rsidRDefault="00386F8B" w:rsidP="00CD4C0B">
      <w:r w:rsidRPr="00CD4C0B">
        <w:t>Our earth is suffering greatly due to resource depletion, increased pollution, and catastrophic climate change. Environmentalists</w:t>
      </w:r>
      <w:r w:rsidR="00060A01" w:rsidRPr="00CD4C0B">
        <w:t>, common</w:t>
      </w:r>
      <w:r w:rsidRPr="00CD4C0B">
        <w:t xml:space="preserve"> people, and scientists are demanding that we protect the environment and</w:t>
      </w:r>
      <w:r w:rsidR="00060A01" w:rsidRPr="00CD4C0B">
        <w:t xml:space="preserve"> so does</w:t>
      </w:r>
      <w:r w:rsidRPr="00CD4C0B">
        <w:t xml:space="preserve"> our planet. Environmental specialists have identified some risks that could arise if preventative actions are not implemented. Sustainable living is encouraged by a green environment in order to protect resources for future generations. </w:t>
      </w:r>
    </w:p>
    <w:p w:rsidR="00386F8B" w:rsidRPr="00CD4C0B" w:rsidRDefault="00060A01" w:rsidP="00CD4C0B">
      <w:r w:rsidRPr="00CD4C0B">
        <w:t>Our Institution is very much aware that</w:t>
      </w:r>
      <w:r w:rsidR="0072125D" w:rsidRPr="00CD4C0B">
        <w:t xml:space="preserve"> use of</w:t>
      </w:r>
      <w:r w:rsidRPr="00CD4C0B">
        <w:t xml:space="preserve"> eco-friendly products</w:t>
      </w:r>
      <w:r w:rsidR="0072125D" w:rsidRPr="00CD4C0B">
        <w:t xml:space="preserve"> and plantation </w:t>
      </w:r>
      <w:r w:rsidRPr="00CD4C0B">
        <w:t>reduces environmental pollution</w:t>
      </w:r>
      <w:r w:rsidR="0072125D" w:rsidRPr="00CD4C0B">
        <w:t xml:space="preserve">. For this purpose our </w:t>
      </w:r>
      <w:r w:rsidR="00343BFE" w:rsidRPr="00CD4C0B">
        <w:t>Institution</w:t>
      </w:r>
      <w:r w:rsidR="0072125D" w:rsidRPr="00CD4C0B">
        <w:t xml:space="preserve"> has developed a micro forest</w:t>
      </w:r>
      <w:r w:rsidR="00343BFE" w:rsidRPr="00CD4C0B">
        <w:t xml:space="preserve"> inside the campus, kept a plot of land as wet land, installed solar power to reduce diesel generated power, restricted the use of plastics, takes special drive for plantation before the start of every programmes organised in the Institution and made provision </w:t>
      </w:r>
      <w:r w:rsidR="00F079C0" w:rsidRPr="00CD4C0B">
        <w:t xml:space="preserve">for use of rain water. Our Institution has made </w:t>
      </w:r>
      <w:proofErr w:type="spellStart"/>
      <w:r w:rsidR="00F079C0" w:rsidRPr="00CD4C0B">
        <w:t>MoU</w:t>
      </w:r>
      <w:proofErr w:type="spellEnd"/>
      <w:r w:rsidR="00F079C0" w:rsidRPr="00CD4C0B">
        <w:t xml:space="preserve"> with Green </w:t>
      </w:r>
      <w:proofErr w:type="gramStart"/>
      <w:r w:rsidR="00F079C0" w:rsidRPr="00CD4C0B">
        <w:t>Life ,</w:t>
      </w:r>
      <w:proofErr w:type="gramEnd"/>
      <w:r w:rsidR="00F079C0" w:rsidRPr="00CD4C0B">
        <w:t xml:space="preserve"> </w:t>
      </w:r>
      <w:proofErr w:type="spellStart"/>
      <w:r w:rsidR="00F079C0" w:rsidRPr="00CD4C0B">
        <w:t>Naokata</w:t>
      </w:r>
      <w:proofErr w:type="spellEnd"/>
      <w:r w:rsidR="00F079C0" w:rsidRPr="00CD4C0B">
        <w:t xml:space="preserve"> an registered NGO to work together to make the Institution and its surroundings a pollution free area through go green initiatives.</w:t>
      </w:r>
    </w:p>
    <w:p w:rsidR="00CD4C0B" w:rsidRDefault="009A1093" w:rsidP="00CD4C0B">
      <w:pPr>
        <w:rPr>
          <w:b/>
          <w:u w:val="single"/>
        </w:rPr>
      </w:pPr>
      <w:r w:rsidRPr="00CD4C0B">
        <w:rPr>
          <w:b/>
          <w:u w:val="single"/>
        </w:rPr>
        <w:t xml:space="preserve"> </w:t>
      </w:r>
    </w:p>
    <w:p w:rsidR="00CD4C0B" w:rsidRDefault="00CD4C0B" w:rsidP="00CD4C0B">
      <w:pPr>
        <w:rPr>
          <w:b/>
          <w:u w:val="single"/>
        </w:rPr>
      </w:pPr>
    </w:p>
    <w:p w:rsidR="004323DD" w:rsidRDefault="004323DD" w:rsidP="00CD4C0B">
      <w:pPr>
        <w:rPr>
          <w:b/>
          <w:u w:val="single"/>
        </w:rPr>
      </w:pPr>
    </w:p>
    <w:p w:rsidR="00386F8B" w:rsidRPr="00CD4C0B" w:rsidRDefault="00A1121A" w:rsidP="00CD4C0B">
      <w:pPr>
        <w:rPr>
          <w:b/>
          <w:u w:val="single"/>
        </w:rPr>
      </w:pPr>
      <w:proofErr w:type="gramStart"/>
      <w:r w:rsidRPr="00CD4C0B">
        <w:rPr>
          <w:b/>
          <w:u w:val="single"/>
        </w:rPr>
        <w:t>Equity/legal</w:t>
      </w:r>
      <w:r w:rsidR="009A1093" w:rsidRPr="00CD4C0B">
        <w:rPr>
          <w:b/>
          <w:u w:val="single"/>
        </w:rPr>
        <w:t xml:space="preserve"> awareness/</w:t>
      </w:r>
      <w:r w:rsidR="004323DD">
        <w:rPr>
          <w:b/>
          <w:u w:val="single"/>
        </w:rPr>
        <w:t xml:space="preserve"> H</w:t>
      </w:r>
      <w:r w:rsidRPr="00CD4C0B">
        <w:rPr>
          <w:b/>
          <w:u w:val="single"/>
        </w:rPr>
        <w:t xml:space="preserve">ealth and </w:t>
      </w:r>
      <w:r w:rsidR="004323DD">
        <w:rPr>
          <w:b/>
          <w:u w:val="single"/>
        </w:rPr>
        <w:t>Hygiene and Economic E</w:t>
      </w:r>
      <w:r w:rsidRPr="00CD4C0B">
        <w:rPr>
          <w:b/>
          <w:u w:val="single"/>
        </w:rPr>
        <w:t>mpowerment</w:t>
      </w:r>
      <w:r w:rsidR="004323DD">
        <w:rPr>
          <w:b/>
          <w:u w:val="single"/>
        </w:rPr>
        <w:t xml:space="preserve"> of the W</w:t>
      </w:r>
      <w:r w:rsidRPr="00CD4C0B">
        <w:rPr>
          <w:b/>
          <w:u w:val="single"/>
        </w:rPr>
        <w:t>omen.</w:t>
      </w:r>
      <w:proofErr w:type="gramEnd"/>
      <w:r w:rsidRPr="00CD4C0B">
        <w:rPr>
          <w:b/>
          <w:u w:val="single"/>
        </w:rPr>
        <w:t xml:space="preserve"> </w:t>
      </w:r>
    </w:p>
    <w:p w:rsidR="009A1093" w:rsidRPr="00CD4C0B" w:rsidRDefault="00FA72A2" w:rsidP="00CD4C0B">
      <w:r w:rsidRPr="00CD4C0B">
        <w:t>The problems of full and fair participation of girls and women in everyday life, from household activities to self-employment and workplaces have been a great concern even in 21st century.</w:t>
      </w:r>
      <w:r w:rsidR="009A1093" w:rsidRPr="00CD4C0B">
        <w:t xml:space="preserve"> They continue to face gender-specific violence and harassment </w:t>
      </w:r>
      <w:r w:rsidRPr="00CD4C0B">
        <w:t>in all levels.</w:t>
      </w:r>
    </w:p>
    <w:p w:rsidR="000030E1" w:rsidRPr="00CD4C0B" w:rsidRDefault="00FA72A2" w:rsidP="00CD4C0B">
      <w:r w:rsidRPr="00CD4C0B">
        <w:t>Our Institution is concerned about it and has taken initiatives to restore gender equity</w:t>
      </w:r>
      <w:r w:rsidR="003C5E02" w:rsidRPr="00CD4C0B">
        <w:t xml:space="preserve"> in and around the Institution. For materialising the concept our institution has formed a women cell on which organisation of programmes related to gender equity has been entrusted. Accordingly, the cell has organised programmes like- legal</w:t>
      </w:r>
      <w:r w:rsidR="000030E1" w:rsidRPr="00CD4C0B">
        <w:t xml:space="preserve"> literacy and legal awareness</w:t>
      </w:r>
      <w:proofErr w:type="gramStart"/>
      <w:r w:rsidR="000030E1" w:rsidRPr="00CD4C0B">
        <w:t>, ,</w:t>
      </w:r>
      <w:proofErr w:type="gramEnd"/>
      <w:r w:rsidR="000030E1" w:rsidRPr="00CD4C0B">
        <w:t xml:space="preserve"> sexual </w:t>
      </w:r>
      <w:proofErr w:type="spellStart"/>
      <w:r w:rsidR="000030E1" w:rsidRPr="00CD4C0B">
        <w:t>harrashment</w:t>
      </w:r>
      <w:proofErr w:type="spellEnd"/>
      <w:r w:rsidR="000030E1" w:rsidRPr="00CD4C0B">
        <w:t xml:space="preserve"> in workplace in </w:t>
      </w:r>
      <w:proofErr w:type="spellStart"/>
      <w:r w:rsidR="000030E1" w:rsidRPr="00CD4C0B">
        <w:t>Ramsa</w:t>
      </w:r>
      <w:proofErr w:type="spellEnd"/>
      <w:r w:rsidR="000030E1" w:rsidRPr="00CD4C0B">
        <w:t xml:space="preserve"> village, legal awareness programme in domestic violence, stress management programme. </w:t>
      </w:r>
    </w:p>
    <w:p w:rsidR="000030E1" w:rsidRPr="00CD4C0B" w:rsidRDefault="000030E1" w:rsidP="00CD4C0B">
      <w:r w:rsidRPr="00CD4C0B">
        <w:t>Concerning the health issues of the girls student, o</w:t>
      </w:r>
      <w:r w:rsidR="00A1121A" w:rsidRPr="00CD4C0B">
        <w:t xml:space="preserve">ur Institution has </w:t>
      </w:r>
      <w:r w:rsidRPr="00CD4C0B">
        <w:t xml:space="preserve">signed a </w:t>
      </w:r>
      <w:proofErr w:type="spellStart"/>
      <w:r w:rsidRPr="00CD4C0B">
        <w:t>MoU</w:t>
      </w:r>
      <w:proofErr w:type="spellEnd"/>
      <w:r w:rsidRPr="00CD4C0B">
        <w:t xml:space="preserve"> with the community health centre of Goreswar and organised programmes in collaboration with them related to health and </w:t>
      </w:r>
      <w:r w:rsidR="00A1121A" w:rsidRPr="00CD4C0B">
        <w:t>hygiene</w:t>
      </w:r>
      <w:r w:rsidRPr="00CD4C0B">
        <w:t xml:space="preserve"> of the girls student. </w:t>
      </w:r>
      <w:r w:rsidR="003C5E02" w:rsidRPr="00CD4C0B">
        <w:t xml:space="preserve"> </w:t>
      </w:r>
    </w:p>
    <w:p w:rsidR="00FA72A2" w:rsidRPr="00CD4C0B" w:rsidRDefault="000030E1" w:rsidP="00CD4C0B">
      <w:r w:rsidRPr="00CD4C0B">
        <w:t>A popular saying is that “If you do not have enough economic power your leaderships will not be accepted”. To empower the</w:t>
      </w:r>
      <w:r w:rsidR="00A1121A" w:rsidRPr="00CD4C0B">
        <w:t>m economically a</w:t>
      </w:r>
      <w:r w:rsidRPr="00CD4C0B">
        <w:t xml:space="preserve"> Workshop cum exhibition on commercialisation of ethnic food</w:t>
      </w:r>
      <w:r w:rsidR="00A1121A" w:rsidRPr="00CD4C0B">
        <w:t xml:space="preserve"> had been organised in collaboration with the local women self-help groups.</w:t>
      </w:r>
    </w:p>
    <w:p w:rsidR="009E3F7C" w:rsidRPr="00CD4C0B" w:rsidRDefault="00A1121A" w:rsidP="00CD4C0B">
      <w:pPr>
        <w:rPr>
          <w:b/>
          <w:u w:val="single"/>
        </w:rPr>
      </w:pPr>
      <w:r w:rsidRPr="00CD4C0B">
        <w:rPr>
          <w:b/>
          <w:u w:val="single"/>
        </w:rPr>
        <w:t xml:space="preserve">Motivator </w:t>
      </w:r>
      <w:r w:rsidR="00CD4C0B">
        <w:rPr>
          <w:b/>
          <w:u w:val="single"/>
        </w:rPr>
        <w:t>of P</w:t>
      </w:r>
      <w:r w:rsidRPr="00CD4C0B">
        <w:rPr>
          <w:b/>
          <w:u w:val="single"/>
        </w:rPr>
        <w:t>atriot</w:t>
      </w:r>
      <w:r w:rsidR="00CD4C0B">
        <w:rPr>
          <w:b/>
          <w:u w:val="single"/>
        </w:rPr>
        <w:t>ism/ Observes National Days/ NCC wing/NSS</w:t>
      </w:r>
      <w:r w:rsidRPr="00CD4C0B">
        <w:rPr>
          <w:b/>
          <w:u w:val="single"/>
        </w:rPr>
        <w:t xml:space="preserve"> wing</w:t>
      </w:r>
    </w:p>
    <w:p w:rsidR="00A1121A" w:rsidRPr="00CD4C0B" w:rsidRDefault="00D05C75" w:rsidP="00CD4C0B">
      <w:r w:rsidRPr="00CD4C0B">
        <w:t>Feeling</w:t>
      </w:r>
      <w:r w:rsidR="00A1121A" w:rsidRPr="00CD4C0B">
        <w:t xml:space="preserve"> of respect for the </w:t>
      </w:r>
      <w:r w:rsidRPr="00CD4C0B">
        <w:t xml:space="preserve">motherland where we are born and grow </w:t>
      </w:r>
      <w:r w:rsidR="00A1121A" w:rsidRPr="00CD4C0B">
        <w:t xml:space="preserve">is </w:t>
      </w:r>
      <w:r w:rsidRPr="00CD4C0B">
        <w:t>a</w:t>
      </w:r>
      <w:r w:rsidR="00A1121A" w:rsidRPr="00CD4C0B">
        <w:t xml:space="preserve"> natural attachment</w:t>
      </w:r>
      <w:r w:rsidRPr="00CD4C0B">
        <w:t xml:space="preserve">. </w:t>
      </w:r>
      <w:r w:rsidR="00A1121A" w:rsidRPr="00CD4C0B">
        <w:t>It is important to practice patriotism in everyday life and volunteer to work for the progress of the nation.</w:t>
      </w:r>
      <w:r w:rsidRPr="00CD4C0B">
        <w:t xml:space="preserve"> Our In</w:t>
      </w:r>
      <w:r w:rsidR="00740446" w:rsidRPr="00CD4C0B">
        <w:t xml:space="preserve">stitution never overlooked this focal point. To nourish the patriotism amongst the students the Institution has fully utilised its NCC and NSS wings. Numbers of programmes have been organised by these two units in and around the Institution. Moreover, more than 10 NCC cadets are serving in the military and </w:t>
      </w:r>
      <w:proofErr w:type="spellStart"/>
      <w:r w:rsidR="00740446" w:rsidRPr="00CD4C0B">
        <w:t>para</w:t>
      </w:r>
      <w:proofErr w:type="spellEnd"/>
      <w:r w:rsidR="00740446" w:rsidRPr="00CD4C0B">
        <w:t>-military sector of the Nation under different capacity. The NCC cadets are participating in Independence Day march-past and also awarded for participation by the state government. The NCC wing of the Institution</w:t>
      </w:r>
      <w:r w:rsidR="00AA55AC" w:rsidRPr="00CD4C0B">
        <w:t xml:space="preserve"> participate in all National days like-</w:t>
      </w:r>
      <w:proofErr w:type="spellStart"/>
      <w:r w:rsidR="00AA55AC" w:rsidRPr="00CD4C0B">
        <w:t>Har</w:t>
      </w:r>
      <w:proofErr w:type="spellEnd"/>
      <w:r w:rsidR="00AA55AC" w:rsidRPr="00CD4C0B">
        <w:t xml:space="preserve"> </w:t>
      </w:r>
      <w:proofErr w:type="spellStart"/>
      <w:r w:rsidR="00AA55AC" w:rsidRPr="00CD4C0B">
        <w:t>Ghar</w:t>
      </w:r>
      <w:proofErr w:type="spellEnd"/>
      <w:r w:rsidR="00AA55AC" w:rsidRPr="00CD4C0B">
        <w:t xml:space="preserve"> </w:t>
      </w:r>
      <w:proofErr w:type="spellStart"/>
      <w:r w:rsidR="00AA55AC" w:rsidRPr="00CD4C0B">
        <w:t>Tiranga</w:t>
      </w:r>
      <w:proofErr w:type="spellEnd"/>
      <w:r w:rsidR="00AA55AC" w:rsidRPr="00CD4C0B">
        <w:t xml:space="preserve">, </w:t>
      </w:r>
      <w:proofErr w:type="spellStart"/>
      <w:r w:rsidR="00AA55AC" w:rsidRPr="00CD4C0B">
        <w:t>Azadi</w:t>
      </w:r>
      <w:proofErr w:type="spellEnd"/>
      <w:r w:rsidR="00AA55AC" w:rsidRPr="00CD4C0B">
        <w:t xml:space="preserve"> </w:t>
      </w:r>
      <w:proofErr w:type="spellStart"/>
      <w:r w:rsidR="00AA55AC" w:rsidRPr="00CD4C0B">
        <w:t>ka</w:t>
      </w:r>
      <w:proofErr w:type="spellEnd"/>
      <w:r w:rsidR="00AA55AC" w:rsidRPr="00CD4C0B">
        <w:t xml:space="preserve"> </w:t>
      </w:r>
      <w:proofErr w:type="spellStart"/>
      <w:r w:rsidR="00AA55AC" w:rsidRPr="00CD4C0B">
        <w:t>Amrit</w:t>
      </w:r>
      <w:proofErr w:type="spellEnd"/>
      <w:r w:rsidR="00AA55AC" w:rsidRPr="00CD4C0B">
        <w:t xml:space="preserve"> </w:t>
      </w:r>
      <w:proofErr w:type="spellStart"/>
      <w:r w:rsidR="00AA55AC" w:rsidRPr="00CD4C0B">
        <w:t>Mahotsob</w:t>
      </w:r>
      <w:proofErr w:type="spellEnd"/>
      <w:r w:rsidR="00AA55AC" w:rsidRPr="00CD4C0B">
        <w:t xml:space="preserve"> etc.</w:t>
      </w:r>
    </w:p>
    <w:p w:rsidR="009F3F88" w:rsidRPr="00CD4C0B" w:rsidRDefault="009F3F88" w:rsidP="00CD4C0B">
      <w:pPr>
        <w:rPr>
          <w:b/>
          <w:u w:val="single"/>
        </w:rPr>
      </w:pPr>
      <w:proofErr w:type="gramStart"/>
      <w:r w:rsidRPr="00CD4C0B">
        <w:rPr>
          <w:b/>
          <w:u w:val="single"/>
        </w:rPr>
        <w:t>Agriculture Advisor to the Adopted village.</w:t>
      </w:r>
      <w:proofErr w:type="gramEnd"/>
    </w:p>
    <w:p w:rsidR="009F3F88" w:rsidRPr="00CD4C0B" w:rsidRDefault="009F3F88" w:rsidP="00CD4C0B">
      <w:r w:rsidRPr="00CD4C0B">
        <w:t xml:space="preserve">Keeping in view the dominance of agriculture in the locality where our Institution is located our Institution has taken programmes in collaboration with Village Level Agricultural Officer. Programmes like vermicomposting preparation technique were organised in the adopted village of the institution. The Institution is also preparing to extend help to shower fertilisers in the paddy field through Drone technique. </w:t>
      </w:r>
    </w:p>
    <w:p w:rsidR="00656843" w:rsidRPr="00CD4C0B" w:rsidRDefault="00656843" w:rsidP="00CD4C0B">
      <w:pPr>
        <w:rPr>
          <w:b/>
          <w:u w:val="single"/>
        </w:rPr>
      </w:pPr>
      <w:proofErr w:type="gramStart"/>
      <w:r w:rsidRPr="00CD4C0B">
        <w:rPr>
          <w:b/>
          <w:u w:val="single"/>
        </w:rPr>
        <w:t>Patron</w:t>
      </w:r>
      <w:r w:rsidR="004323DD">
        <w:rPr>
          <w:b/>
          <w:u w:val="single"/>
        </w:rPr>
        <w:t xml:space="preserve"> of S</w:t>
      </w:r>
      <w:r w:rsidRPr="00CD4C0B">
        <w:rPr>
          <w:b/>
          <w:u w:val="single"/>
        </w:rPr>
        <w:t>ports.</w:t>
      </w:r>
      <w:proofErr w:type="gramEnd"/>
    </w:p>
    <w:p w:rsidR="00AA55AC" w:rsidRPr="00CD4C0B" w:rsidRDefault="00AA55AC" w:rsidP="00CD4C0B">
      <w:r w:rsidRPr="00CD4C0B">
        <w:t xml:space="preserve">Our Institution is a great patron of local as well of National sports. Our students participate in different sports event organised by University, State, </w:t>
      </w:r>
      <w:proofErr w:type="gramStart"/>
      <w:r w:rsidRPr="00CD4C0B">
        <w:t>National</w:t>
      </w:r>
      <w:proofErr w:type="gramEnd"/>
      <w:r w:rsidRPr="00CD4C0B">
        <w:t xml:space="preserve"> and even by International organisation.</w:t>
      </w:r>
      <w:r w:rsidR="00A23ABC" w:rsidRPr="00CD4C0B">
        <w:t xml:space="preserve"> Regular sports events are conducted in the Institution during the college week. </w:t>
      </w:r>
    </w:p>
    <w:p w:rsidR="00A23ABC" w:rsidRPr="00CD4C0B" w:rsidRDefault="00A23ABC" w:rsidP="00CD4C0B">
      <w:r w:rsidRPr="00CD4C0B">
        <w:lastRenderedPageBreak/>
        <w:t xml:space="preserve">Our students win trophy in the University, State, National and International Level. </w:t>
      </w:r>
      <w:r w:rsidR="00742C8C" w:rsidRPr="00CD4C0B">
        <w:t>During the last 5 years our students are succeeded in snatching prizes in indoor and outdoor sports event at different level.</w:t>
      </w:r>
      <w:r w:rsidRPr="00CD4C0B">
        <w:t xml:space="preserve"> </w:t>
      </w:r>
    </w:p>
    <w:p w:rsidR="00656843" w:rsidRPr="00CD4C0B" w:rsidRDefault="00656843" w:rsidP="00CD4C0B"/>
    <w:sectPr w:rsidR="00656843" w:rsidRPr="00CD4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50211"/>
    <w:multiLevelType w:val="multilevel"/>
    <w:tmpl w:val="D2C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2E1DED"/>
    <w:multiLevelType w:val="hybridMultilevel"/>
    <w:tmpl w:val="684C9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81"/>
    <w:rsid w:val="000030E1"/>
    <w:rsid w:val="00004119"/>
    <w:rsid w:val="00060A01"/>
    <w:rsid w:val="00343BFE"/>
    <w:rsid w:val="00386F8B"/>
    <w:rsid w:val="003C5E02"/>
    <w:rsid w:val="004323DD"/>
    <w:rsid w:val="00454E03"/>
    <w:rsid w:val="00537533"/>
    <w:rsid w:val="00656843"/>
    <w:rsid w:val="007021FA"/>
    <w:rsid w:val="00716347"/>
    <w:rsid w:val="0072125D"/>
    <w:rsid w:val="00740446"/>
    <w:rsid w:val="00742C8C"/>
    <w:rsid w:val="008A5E3E"/>
    <w:rsid w:val="009038A6"/>
    <w:rsid w:val="009345E8"/>
    <w:rsid w:val="009A1093"/>
    <w:rsid w:val="009E3F7C"/>
    <w:rsid w:val="009F3F88"/>
    <w:rsid w:val="00A1121A"/>
    <w:rsid w:val="00A23ABC"/>
    <w:rsid w:val="00AA55AC"/>
    <w:rsid w:val="00AB77F4"/>
    <w:rsid w:val="00AF7EE9"/>
    <w:rsid w:val="00B66E81"/>
    <w:rsid w:val="00C4332B"/>
    <w:rsid w:val="00C91538"/>
    <w:rsid w:val="00CD4C0B"/>
    <w:rsid w:val="00D05C75"/>
    <w:rsid w:val="00D26038"/>
    <w:rsid w:val="00D65F78"/>
    <w:rsid w:val="00F079C0"/>
    <w:rsid w:val="00F45773"/>
    <w:rsid w:val="00F63D7F"/>
    <w:rsid w:val="00F934A8"/>
    <w:rsid w:val="00FA7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47"/>
    <w:pPr>
      <w:ind w:left="720"/>
      <w:contextualSpacing/>
    </w:pPr>
  </w:style>
  <w:style w:type="paragraph" w:styleId="BalloonText">
    <w:name w:val="Balloon Text"/>
    <w:basedOn w:val="Normal"/>
    <w:link w:val="BalloonTextChar"/>
    <w:uiPriority w:val="99"/>
    <w:semiHidden/>
    <w:unhideWhenUsed/>
    <w:rsid w:val="00CD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47"/>
    <w:pPr>
      <w:ind w:left="720"/>
      <w:contextualSpacing/>
    </w:pPr>
  </w:style>
  <w:style w:type="paragraph" w:styleId="BalloonText">
    <w:name w:val="Balloon Text"/>
    <w:basedOn w:val="Normal"/>
    <w:link w:val="BalloonTextChar"/>
    <w:uiPriority w:val="99"/>
    <w:semiHidden/>
    <w:unhideWhenUsed/>
    <w:rsid w:val="00CD4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2024-02-22T08:48:00Z</cp:lastPrinted>
  <dcterms:created xsi:type="dcterms:W3CDTF">2024-02-22T09:17:00Z</dcterms:created>
  <dcterms:modified xsi:type="dcterms:W3CDTF">2024-02-22T09:17:00Z</dcterms:modified>
</cp:coreProperties>
</file>